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3F" w:rsidRDefault="00620F3F" w:rsidP="00620F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620F3F">
          <w:pgSz w:w="12240" w:h="15840"/>
          <w:pgMar w:top="1440" w:right="1183" w:bottom="1440" w:left="1985" w:header="720" w:footer="720" w:gutter="0"/>
          <w:cols w:space="720"/>
        </w:sectPr>
      </w:pPr>
    </w:p>
    <w:p w:rsidR="00620F3F" w:rsidRDefault="003222FE" w:rsidP="003222FE">
      <w:pPr>
        <w:spacing w:after="0" w:line="240" w:lineRule="auto"/>
        <w:jc w:val="right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>Приложение №5</w:t>
      </w:r>
    </w:p>
    <w:p w:rsidR="00620F3F" w:rsidRDefault="00620F3F" w:rsidP="00620F3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УТВЕРЖДЕНО</w:t>
      </w:r>
    </w:p>
    <w:p w:rsidR="00620F3F" w:rsidRDefault="00620F3F" w:rsidP="00620F3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приказом директора</w:t>
      </w:r>
    </w:p>
    <w:p w:rsidR="00620F3F" w:rsidRDefault="008303A8" w:rsidP="008303A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ГБУСО «</w:t>
      </w:r>
      <w:proofErr w:type="spellStart"/>
      <w:r>
        <w:rPr>
          <w:rFonts w:ascii="Times New Roman" w:eastAsia="Times New Roman" w:hAnsi="Times New Roman"/>
          <w:lang w:eastAsia="ru-RU"/>
        </w:rPr>
        <w:t>Торошинский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психоневрологический интернат</w:t>
      </w:r>
      <w:r w:rsidR="00620F3F">
        <w:rPr>
          <w:rFonts w:ascii="Times New Roman" w:eastAsia="Times New Roman" w:hAnsi="Times New Roman"/>
          <w:lang w:eastAsia="ru-RU"/>
        </w:rPr>
        <w:t>»</w:t>
      </w:r>
    </w:p>
    <w:p w:rsidR="00620F3F" w:rsidRDefault="00620F3F" w:rsidP="00620F3F">
      <w:pPr>
        <w:spacing w:after="0" w:line="302" w:lineRule="exact"/>
        <w:ind w:left="55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3222FE">
        <w:rPr>
          <w:rFonts w:ascii="Times New Roman" w:eastAsia="Times New Roman" w:hAnsi="Times New Roman"/>
          <w:lang w:eastAsia="ru-RU"/>
        </w:rPr>
        <w:t>22</w:t>
      </w:r>
      <w:r>
        <w:rPr>
          <w:rFonts w:ascii="Times New Roman" w:eastAsia="Times New Roman" w:hAnsi="Times New Roman"/>
          <w:lang w:eastAsia="ru-RU"/>
        </w:rPr>
        <w:t xml:space="preserve"> »</w:t>
      </w:r>
      <w:r w:rsidR="003C623F">
        <w:rPr>
          <w:rFonts w:ascii="Times New Roman" w:eastAsia="Times New Roman" w:hAnsi="Times New Roman"/>
          <w:lang w:eastAsia="ru-RU"/>
        </w:rPr>
        <w:t xml:space="preserve">февраля </w:t>
      </w:r>
      <w:r>
        <w:rPr>
          <w:rFonts w:ascii="Times New Roman" w:eastAsia="Times New Roman" w:hAnsi="Times New Roman"/>
          <w:lang w:eastAsia="ru-RU"/>
        </w:rPr>
        <w:t xml:space="preserve"> 201</w:t>
      </w:r>
      <w:r w:rsidR="003222FE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 xml:space="preserve"> г. № </w:t>
      </w:r>
      <w:r w:rsidR="003C623F">
        <w:rPr>
          <w:rFonts w:ascii="Times New Roman" w:eastAsia="Times New Roman" w:hAnsi="Times New Roman"/>
          <w:lang w:eastAsia="ru-RU"/>
        </w:rPr>
        <w:t>2</w:t>
      </w:r>
      <w:bookmarkStart w:id="0" w:name="_GoBack"/>
      <w:bookmarkEnd w:id="0"/>
      <w:r w:rsidR="003222FE">
        <w:rPr>
          <w:rFonts w:ascii="Times New Roman" w:eastAsia="Times New Roman" w:hAnsi="Times New Roman"/>
          <w:lang w:eastAsia="ru-RU"/>
        </w:rPr>
        <w:t>4-ОД</w:t>
      </w:r>
    </w:p>
    <w:p w:rsidR="00620F3F" w:rsidRDefault="00620F3F" w:rsidP="00620F3F">
      <w:pPr>
        <w:spacing w:after="0" w:line="302" w:lineRule="exact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F3F" w:rsidRDefault="00620F3F" w:rsidP="00620F3F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государственном бюджетном учреждении социального обслуживания Псковско</w:t>
      </w:r>
      <w:r w:rsidR="008303A8">
        <w:rPr>
          <w:rFonts w:ascii="Times New Roman" w:eastAsia="Times New Roman" w:hAnsi="Times New Roman"/>
          <w:b/>
          <w:sz w:val="24"/>
          <w:szCs w:val="24"/>
          <w:lang w:eastAsia="ru-RU"/>
        </w:rPr>
        <w:t>й области «</w:t>
      </w:r>
      <w:proofErr w:type="spellStart"/>
      <w:r w:rsidR="008303A8">
        <w:rPr>
          <w:rFonts w:ascii="Times New Roman" w:eastAsia="Times New Roman" w:hAnsi="Times New Roman"/>
          <w:b/>
          <w:sz w:val="24"/>
          <w:szCs w:val="24"/>
          <w:lang w:eastAsia="ru-RU"/>
        </w:rPr>
        <w:t>Торошинский</w:t>
      </w:r>
      <w:proofErr w:type="spellEnd"/>
      <w:r w:rsidR="008303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психоневрологический интернат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20F3F" w:rsidRDefault="00620F3F" w:rsidP="00620F3F">
      <w:pPr>
        <w:spacing w:after="0" w:line="240" w:lineRule="auto"/>
        <w:jc w:val="right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20F3F" w:rsidRDefault="00620F3F" w:rsidP="00620F3F">
      <w:pPr>
        <w:spacing w:after="0" w:line="240" w:lineRule="auto"/>
        <w:jc w:val="right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20F3F" w:rsidRDefault="00620F3F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620F3F" w:rsidRDefault="00620F3F" w:rsidP="00620F3F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1.1. Настоящий Порядок 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разработан в соответствии со статьей 11.1 Федерального закона от 25 декабря 2008 года N 273-ФЗ «О противодействии коррупции» и определяет:</w:t>
      </w:r>
    </w:p>
    <w:p w:rsidR="00620F3F" w:rsidRDefault="00620F3F" w:rsidP="00620F3F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ab/>
        <w:t>- процедуру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ведомления работодателя о фактах обращения к нему  в целях склонения к совершению коррупционных правонарушений  (далее - Уведомление), за исключением случаев, когда по данным фактам проведена или проводится проверка, является должностной обязанностью работника</w:t>
      </w:r>
      <w:r w:rsidR="000845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4506" w:rsidRDefault="00084506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перечень сведений, содержащихся в уведомлении работника о фактах обращения к нему в целях склонения к совершению коррупционных правонарушений;</w:t>
      </w:r>
    </w:p>
    <w:p w:rsidR="00084506" w:rsidRDefault="00084506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порядок регистрации уведомлений;</w:t>
      </w:r>
    </w:p>
    <w:p w:rsidR="00084506" w:rsidRDefault="00084506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порядок организации проверки сведений, содержащихся в уведомлениях.</w:t>
      </w:r>
    </w:p>
    <w:p w:rsidR="00084506" w:rsidRDefault="00084506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4506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Работник, которому стало известно о факте обращения к иным работникам в связи с исполнением должностных обязанностей каких-либо лиц в целях склонения к совершению коррупционных правонарушений работников, вправе уведомлять об этом работодателя в соответствии с Порядком. 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506" w:rsidRDefault="00620F3F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Порядок уведомления работодателя</w:t>
      </w:r>
    </w:p>
    <w:p w:rsidR="00620F3F" w:rsidRDefault="00620F3F" w:rsidP="00620F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0164" w:rsidRDefault="00620F3F" w:rsidP="00620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 </w:t>
      </w:r>
      <w:r w:rsidR="004C715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обязан уведомлять работодателя в лице руководителя учреждения обо всех случаях непосредственного обращения к нему каких – либо лиц с целью склонения </w:t>
      </w:r>
      <w:proofErr w:type="gramStart"/>
      <w:r w:rsidR="004C715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4C7151">
        <w:rPr>
          <w:rFonts w:ascii="Times New Roman" w:eastAsia="Times New Roman" w:hAnsi="Times New Roman"/>
          <w:sz w:val="24"/>
          <w:szCs w:val="24"/>
          <w:lang w:eastAsia="ru-RU"/>
        </w:rPr>
        <w:t xml:space="preserve"> злоупотреблению служебным </w:t>
      </w:r>
      <w:r w:rsidR="003C0EFA">
        <w:rPr>
          <w:rFonts w:ascii="Times New Roman" w:eastAsia="Times New Roman" w:hAnsi="Times New Roman"/>
          <w:sz w:val="24"/>
          <w:szCs w:val="24"/>
          <w:lang w:eastAsia="ru-RU"/>
        </w:rPr>
        <w:t>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</w:t>
      </w:r>
      <w:proofErr w:type="gramStart"/>
      <w:r w:rsidR="003C0E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="003C0EFA">
        <w:rPr>
          <w:rFonts w:ascii="Times New Roman" w:eastAsia="Times New Roman" w:hAnsi="Times New Roman"/>
          <w:sz w:val="24"/>
          <w:szCs w:val="24"/>
          <w:lang w:eastAsia="ru-RU"/>
        </w:rPr>
        <w:t>енностей, иного имущества или услуг имущественного характера, иных имущественных прав для себя или для третьих лиц.</w:t>
      </w:r>
    </w:p>
    <w:p w:rsidR="00620F3F" w:rsidRDefault="00DC0164" w:rsidP="00620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2.2.</w:t>
      </w:r>
      <w:r w:rsidR="00620F3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подается письменно в произвольной форме или в соответствии с </w:t>
      </w:r>
      <w:r w:rsidR="008303A8" w:rsidRPr="008303A8">
        <w:rPr>
          <w:rFonts w:ascii="Times New Roman" w:eastAsia="Times New Roman" w:hAnsi="Times New Roman"/>
          <w:sz w:val="24"/>
          <w:szCs w:val="24"/>
          <w:lang w:eastAsia="ru-RU"/>
        </w:rPr>
        <w:t>приложением N 6</w:t>
      </w:r>
      <w:r w:rsidR="00830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F3F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передачи его директору Учреждения или должностному лицу ответственному за реализацию Антикоррупционной политики (далее – должностное лицо)  или направляется по почте.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Работник передает Уведомление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2.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работы.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 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F3F" w:rsidRDefault="00620F3F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Перечень сведений, содержащихся в уведомлении</w:t>
      </w:r>
    </w:p>
    <w:p w:rsidR="00620F3F" w:rsidRDefault="00620F3F" w:rsidP="00620F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3.1. 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>ся следующие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C0164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фамилию, имя, отчество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контактный телефон;</w:t>
      </w:r>
    </w:p>
    <w:p w:rsidR="00620F3F" w:rsidRDefault="00DC0164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</w:t>
      </w:r>
      <w:r w:rsidR="00620F3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 работника с указанием структурного подразделения; 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время, место,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обстоятельств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которых </w:t>
      </w:r>
      <w:r w:rsidR="00DC016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произошло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4862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склонения его к совершению коррупционных правонарушений; 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="004862B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изложение сути обращения к </w:t>
      </w:r>
      <w:proofErr w:type="gramStart"/>
      <w:r w:rsidR="004862B7">
        <w:rPr>
          <w:rFonts w:ascii="Times New Roman" w:eastAsia="Times New Roman" w:hAnsi="Times New Roman"/>
          <w:sz w:val="24"/>
          <w:szCs w:val="24"/>
          <w:lang w:eastAsia="ru-RU"/>
        </w:rPr>
        <w:t>совершению</w:t>
      </w:r>
      <w:proofErr w:type="gramEnd"/>
      <w:r w:rsidR="004862B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действия (бездействия) происходит склонение, предложенная выгода, предполагаемые последствия, иные обстоятельства 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все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 </w:t>
      </w:r>
    </w:p>
    <w:p w:rsidR="004862B7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</w:t>
      </w:r>
      <w:r w:rsidR="004862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6A06" w:rsidRDefault="00AA6A06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иные известные сведения, представляющие и</w:t>
      </w:r>
      <w:r w:rsidR="00F15EA5">
        <w:rPr>
          <w:rFonts w:ascii="Times New Roman" w:eastAsia="Times New Roman" w:hAnsi="Times New Roman"/>
          <w:sz w:val="24"/>
          <w:szCs w:val="24"/>
          <w:lang w:eastAsia="ru-RU"/>
        </w:rPr>
        <w:t>нтерес для разбирательства по 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ществу;</w:t>
      </w:r>
    </w:p>
    <w:p w:rsidR="00F55A02" w:rsidRDefault="00F55A02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подпись уведомителя;</w:t>
      </w:r>
    </w:p>
    <w:p w:rsidR="00620F3F" w:rsidRDefault="00F55A02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дата составления уведомления.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F3F" w:rsidRDefault="00620F3F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Регистрация уведомлений</w:t>
      </w:r>
    </w:p>
    <w:p w:rsidR="00620F3F" w:rsidRDefault="00620F3F" w:rsidP="00620F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60F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60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Регистрация Уведомлений производится</w:t>
      </w:r>
      <w:r w:rsidR="007260F5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ответственным лицом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журнале регистрации Уведомлений</w:t>
      </w:r>
      <w:r w:rsidR="003222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2FE">
        <w:rPr>
          <w:rFonts w:ascii="Times New Roman" w:eastAsia="Times New Roman" w:hAnsi="Times New Roman"/>
          <w:sz w:val="24"/>
          <w:szCs w:val="24"/>
          <w:lang w:eastAsia="ru-RU"/>
        </w:rPr>
        <w:t>Приложение 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(листы журнала регистрации Уведомлений должны быть пронумерованы, прошнурованы и скреплены</w:t>
      </w:r>
      <w:r w:rsidR="007260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руководителя учреждения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печатью</w:t>
      </w:r>
      <w:r w:rsidR="007260F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</w:t>
      </w:r>
      <w:r w:rsidR="007260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Уведомлени</w:t>
      </w:r>
      <w:r w:rsidR="007260F5">
        <w:rPr>
          <w:rFonts w:ascii="Times New Roman" w:eastAsia="Times New Roman" w:hAnsi="Times New Roman"/>
          <w:sz w:val="24"/>
          <w:szCs w:val="24"/>
          <w:lang w:eastAsia="ru-RU"/>
        </w:rPr>
        <w:t xml:space="preserve">я о фактах обращения в целях склонения работников учреждения к совершению коррупционных правонарушений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регистриру</w:t>
      </w:r>
      <w:r w:rsidR="007260F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в журнале регистрации Уведомлений в день его поступления.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4.4. По итогам регистрации в журнале регистрации Уведомлений должностное лицо выдает работнику, направившему Уведомление, справку с указанием данных о лице, принявшем Уведомление, дате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4.5. Отказ в регистрации Уведомления, а также в выдаче справки не допускается.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4.6. Конфиденциальность полученных сведений обеспечивается работодателем. 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F3F" w:rsidRDefault="00620F3F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Порядок организации проверки сведений, содержащихся в Уведомлении </w:t>
      </w:r>
    </w:p>
    <w:p w:rsidR="00620F3F" w:rsidRDefault="00620F3F" w:rsidP="00620F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5.1. О поступившем Уведомлении в день регистрации представляется доклад руководителю Учреждения.</w:t>
      </w:r>
    </w:p>
    <w:p w:rsidR="006D0871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5.2. По решению руководителя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 Решение о проведении проверки принимается отдельно в отношении каждого работника и оформляется в письменной форме в течение трех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Уведомления. Организация проверки сведений осуществляется должностным лицом, ответственным за реализацию Антикоррупционной политики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антикоррупционной рабочей группой по противодействию коррупции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государственного бюджетного учреждении социального обслуживания Псковской области «</w:t>
      </w:r>
      <w:proofErr w:type="spellStart"/>
      <w:r w:rsidR="003222FE">
        <w:rPr>
          <w:rFonts w:ascii="Times New Roman" w:eastAsia="Times New Roman" w:hAnsi="Times New Roman"/>
          <w:sz w:val="26"/>
          <w:szCs w:val="26"/>
          <w:lang w:eastAsia="ru-RU"/>
        </w:rPr>
        <w:t>Торошинский</w:t>
      </w:r>
      <w:proofErr w:type="spellEnd"/>
      <w:r w:rsidR="003222FE">
        <w:rPr>
          <w:rFonts w:ascii="Times New Roman" w:eastAsia="Times New Roman" w:hAnsi="Times New Roman"/>
          <w:sz w:val="26"/>
          <w:szCs w:val="26"/>
          <w:lang w:eastAsia="ru-RU"/>
        </w:rPr>
        <w:t xml:space="preserve"> психоневрологический интернат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5.3. При осуществлении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проверки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уполномоченные должностные лица вправе: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проводить беседу с работником;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изучать представленные работником дополнительные материалы;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получать от работника пояснения по представленным им материалам;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наводить справки у физических лиц и получать от них информацию с их согласия.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5.4.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5.5. По результатам проведенной проверки Уведомление с приложением материалов проверки представляется работодателю.</w:t>
      </w:r>
    </w:p>
    <w:p w:rsidR="006D0871" w:rsidRPr="006D0871" w:rsidRDefault="006D0871" w:rsidP="006D0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5.6. </w:t>
      </w:r>
      <w:r w:rsidRPr="006D0871">
        <w:rPr>
          <w:rFonts w:ascii="Times New Roman" w:eastAsia="Times New Roman" w:hAnsi="Times New Roman"/>
          <w:sz w:val="24"/>
          <w:szCs w:val="24"/>
          <w:lang w:eastAsia="ru-RU"/>
        </w:rPr>
        <w:t>По поручению руководителя Уведомление направляется в Территориальн</w:t>
      </w:r>
      <w:r w:rsidR="003222FE">
        <w:rPr>
          <w:rFonts w:ascii="Times New Roman" w:eastAsia="Times New Roman" w:hAnsi="Times New Roman"/>
          <w:sz w:val="24"/>
          <w:szCs w:val="24"/>
          <w:lang w:eastAsia="ru-RU"/>
        </w:rPr>
        <w:t>ый отдел Псков</w:t>
      </w:r>
      <w:r w:rsidR="008714B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proofErr w:type="gramStart"/>
      <w:r w:rsidR="008714B3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6D087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государственного управления социальной защиты населения Псковской области</w:t>
      </w:r>
      <w:proofErr w:type="gramEnd"/>
      <w:r w:rsidRPr="006D087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десяти рабочих дней с даты его регистрации. </w:t>
      </w:r>
    </w:p>
    <w:p w:rsidR="006D0871" w:rsidRDefault="006D0871" w:rsidP="00620F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D0871">
          <w:pgSz w:w="12240" w:h="15840"/>
          <w:pgMar w:top="1134" w:right="851" w:bottom="1134" w:left="1701" w:header="720" w:footer="720" w:gutter="0"/>
          <w:cols w:space="720"/>
        </w:sectPr>
      </w:pP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F3F" w:rsidRDefault="00620F3F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8303A8">
        <w:rPr>
          <w:rFonts w:ascii="Times New Roman" w:eastAsia="Times New Roman" w:hAnsi="Times New Roman"/>
          <w:sz w:val="28"/>
          <w:szCs w:val="28"/>
        </w:rPr>
        <w:t>Приложение N 6</w:t>
      </w:r>
      <w:r w:rsidRPr="008714B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222FE" w:rsidRDefault="003222FE" w:rsidP="003222F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УТВЕРЖДЕНО</w:t>
      </w:r>
    </w:p>
    <w:p w:rsidR="003222FE" w:rsidRDefault="003222FE" w:rsidP="003222F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приказом директора</w:t>
      </w:r>
    </w:p>
    <w:p w:rsidR="003222FE" w:rsidRDefault="003222FE" w:rsidP="003222F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ГБУСО «</w:t>
      </w:r>
      <w:proofErr w:type="spellStart"/>
      <w:r>
        <w:rPr>
          <w:rFonts w:ascii="Times New Roman" w:eastAsia="Times New Roman" w:hAnsi="Times New Roman"/>
          <w:lang w:eastAsia="ru-RU"/>
        </w:rPr>
        <w:t>Торошинский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психоневрологический интернат»</w:t>
      </w:r>
    </w:p>
    <w:p w:rsidR="003222FE" w:rsidRPr="008714B3" w:rsidRDefault="003222FE" w:rsidP="003222FE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>«22 »февраля  2018 г. № 24-ОД</w:t>
      </w:r>
    </w:p>
    <w:p w:rsidR="00620F3F" w:rsidRPr="008714B3" w:rsidRDefault="00620F3F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714B3">
        <w:rPr>
          <w:rFonts w:ascii="Times New Roman" w:eastAsia="Times New Roman" w:hAnsi="Times New Roman"/>
          <w:b/>
          <w:sz w:val="28"/>
          <w:szCs w:val="28"/>
        </w:rPr>
        <w:t>Уведомление работодателя о фактах обращения в целях склонения работника к совершению коррупционных правонарушений</w:t>
      </w: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8714B3" w:rsidRPr="008714B3" w:rsidRDefault="008714B3" w:rsidP="003222FE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  <w:r w:rsidRPr="008714B3">
        <w:rPr>
          <w:rFonts w:ascii="Times New Roman" w:eastAsia="Times New Roman" w:hAnsi="Times New Roman"/>
          <w:sz w:val="24"/>
          <w:szCs w:val="24"/>
        </w:rPr>
        <w:t xml:space="preserve">Директору </w:t>
      </w:r>
    </w:p>
    <w:p w:rsidR="008714B3" w:rsidRDefault="008714B3" w:rsidP="003222FE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ГБУСО </w:t>
      </w:r>
      <w:r w:rsidR="003222F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="003222FE">
        <w:rPr>
          <w:rFonts w:ascii="Times New Roman" w:eastAsia="Times New Roman" w:hAnsi="Times New Roman"/>
          <w:sz w:val="26"/>
          <w:szCs w:val="26"/>
          <w:lang w:eastAsia="ru-RU"/>
        </w:rPr>
        <w:t>Торошинский</w:t>
      </w:r>
      <w:proofErr w:type="spellEnd"/>
      <w:r w:rsidR="003222FE">
        <w:rPr>
          <w:rFonts w:ascii="Times New Roman" w:eastAsia="Times New Roman" w:hAnsi="Times New Roman"/>
          <w:sz w:val="26"/>
          <w:szCs w:val="26"/>
          <w:lang w:eastAsia="ru-RU"/>
        </w:rPr>
        <w:t xml:space="preserve"> психоневрологический интернат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8714B3" w:rsidRDefault="008714B3" w:rsidP="003222FE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="003222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22FE">
        <w:rPr>
          <w:rFonts w:ascii="Times New Roman" w:eastAsia="Times New Roman" w:hAnsi="Times New Roman"/>
          <w:sz w:val="26"/>
          <w:szCs w:val="26"/>
          <w:lang w:eastAsia="ru-RU"/>
        </w:rPr>
        <w:t>Кузьмичу В.Ю.</w:t>
      </w: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36" w:rightFromText="36" w:bottomFromText="20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4066"/>
      </w:tblGrid>
      <w:tr w:rsidR="008714B3" w:rsidTr="0000389A">
        <w:tc>
          <w:tcPr>
            <w:tcW w:w="55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714B3" w:rsidRDefault="008714B3" w:rsidP="000038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714B3" w:rsidRDefault="008714B3" w:rsidP="0000389A">
            <w:pPr>
              <w:spacing w:after="0"/>
            </w:pPr>
          </w:p>
        </w:tc>
      </w:tr>
      <w:tr w:rsidR="008714B3" w:rsidTr="0000389A">
        <w:tc>
          <w:tcPr>
            <w:tcW w:w="55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714B3" w:rsidRDefault="008714B3" w:rsidP="0000389A">
            <w:pPr>
              <w:spacing w:after="0"/>
            </w:pP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714B3" w:rsidRDefault="008714B3" w:rsidP="000038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работника, должность, структурное подразделение, контактный телефон)</w:t>
            </w:r>
          </w:p>
        </w:tc>
      </w:tr>
    </w:tbl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14B3" w:rsidRDefault="008714B3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"/>
        <w:gridCol w:w="4088"/>
      </w:tblGrid>
      <w:tr w:rsidR="008714B3" w:rsidTr="008714B3">
        <w:trPr>
          <w:trHeight w:val="12"/>
        </w:trPr>
        <w:tc>
          <w:tcPr>
            <w:tcW w:w="466" w:type="dxa"/>
            <w:hideMark/>
          </w:tcPr>
          <w:p w:rsidR="00620F3F" w:rsidRDefault="00620F3F" w:rsidP="008714B3"/>
        </w:tc>
        <w:tc>
          <w:tcPr>
            <w:tcW w:w="4088" w:type="dxa"/>
            <w:hideMark/>
          </w:tcPr>
          <w:p w:rsidR="00620F3F" w:rsidRDefault="00620F3F"/>
        </w:tc>
      </w:tr>
      <w:tr w:rsidR="008714B3" w:rsidTr="008714B3">
        <w:tc>
          <w:tcPr>
            <w:tcW w:w="4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/>
        </w:tc>
        <w:tc>
          <w:tcPr>
            <w:tcW w:w="408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Сообщаю, что:</w:t>
            </w:r>
          </w:p>
        </w:tc>
      </w:tr>
      <w:tr w:rsidR="008714B3" w:rsidTr="008714B3"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  <w:tr w:rsidR="008714B3" w:rsidTr="008714B3"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нарушений)</w:t>
            </w:r>
          </w:p>
        </w:tc>
      </w:tr>
      <w:tr w:rsidR="008714B3" w:rsidTr="008714B3"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  <w:tr w:rsidR="008714B3" w:rsidTr="008714B3"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Склонение к совершению коррупционного правонарушения производилось в целях осуществления</w:t>
            </w:r>
          </w:p>
        </w:tc>
      </w:tr>
      <w:tr w:rsidR="008714B3" w:rsidTr="008714B3">
        <w:tc>
          <w:tcPr>
            <w:tcW w:w="4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  <w:tr w:rsidR="008714B3" w:rsidTr="008714B3">
        <w:tc>
          <w:tcPr>
            <w:tcW w:w="4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(указывается сущность предполагаемого коррупционного правонарушения)</w:t>
            </w:r>
          </w:p>
        </w:tc>
      </w:tr>
      <w:tr w:rsidR="008714B3" w:rsidTr="008714B3">
        <w:tc>
          <w:tcPr>
            <w:tcW w:w="4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к совершению коррупционного правонарушения осуществлялось посредством</w:t>
            </w:r>
          </w:p>
        </w:tc>
      </w:tr>
      <w:tr w:rsidR="008714B3" w:rsidTr="008714B3"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  <w:tr w:rsidR="008714B3" w:rsidTr="008714B3"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(указывается способ склонения к совершению коррупционного правонарушения: угроза, обещание, обман, насилие и т.д.)</w:t>
            </w:r>
          </w:p>
        </w:tc>
      </w:tr>
      <w:tr w:rsidR="008714B3" w:rsidTr="008714B3">
        <w:tc>
          <w:tcPr>
            <w:tcW w:w="4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к совершению коррупционного правонарушения произошло</w:t>
            </w:r>
          </w:p>
        </w:tc>
      </w:tr>
      <w:tr w:rsidR="008714B3" w:rsidTr="008714B3"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  <w:tr w:rsidR="008714B3" w:rsidTr="008714B3"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(указывается время, дата, место (город, адрес))</w:t>
            </w:r>
          </w:p>
        </w:tc>
      </w:tr>
      <w:tr w:rsidR="008714B3" w:rsidTr="008714B3">
        <w:tc>
          <w:tcPr>
            <w:tcW w:w="4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к совершению коррупционного правонарушения производилось</w:t>
            </w:r>
          </w:p>
        </w:tc>
      </w:tr>
      <w:tr w:rsidR="008714B3" w:rsidTr="008714B3"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  <w:tr w:rsidR="008714B3" w:rsidTr="008714B3"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(обстоятельства склонения к коррупционному правонарушению: телефонный разговор, личный прием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т.д.)</w:t>
            </w:r>
          </w:p>
        </w:tc>
      </w:tr>
      <w:tr w:rsidR="008714B3" w:rsidTr="008714B3"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  <w:tr w:rsidR="008714B3" w:rsidTr="008714B3"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8714B3" w:rsidTr="008714B3"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  <w:tr w:rsidR="008714B3" w:rsidTr="008714B3"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</w:tbl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</w:tblGrid>
      <w:tr w:rsidR="00620F3F" w:rsidTr="00620F3F">
        <w:trPr>
          <w:trHeight w:val="12"/>
        </w:trPr>
        <w:tc>
          <w:tcPr>
            <w:tcW w:w="4435" w:type="dxa"/>
            <w:hideMark/>
          </w:tcPr>
          <w:p w:rsidR="00620F3F" w:rsidRDefault="00620F3F"/>
        </w:tc>
      </w:tr>
      <w:tr w:rsidR="00620F3F" w:rsidTr="00620F3F">
        <w:tc>
          <w:tcPr>
            <w:tcW w:w="443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Прилагаемые материалы:</w:t>
            </w:r>
          </w:p>
          <w:p w:rsidR="008714B3" w:rsidRDefault="008714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14B3" w:rsidRDefault="008714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F3F" w:rsidTr="00620F3F"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  <w:tr w:rsidR="00620F3F" w:rsidTr="00620F3F"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(дата, подпись, инициалы и фамилия)</w:t>
            </w:r>
          </w:p>
        </w:tc>
      </w:tr>
    </w:tbl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4B3" w:rsidRDefault="008714B3" w:rsidP="00620F3F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20F3F" w:rsidRDefault="00620F3F" w:rsidP="002E3C08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20F3F" w:rsidRDefault="00620F3F" w:rsidP="00620F3F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B3" w:rsidRDefault="008714B3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B3" w:rsidRPr="002A582A" w:rsidRDefault="008303A8" w:rsidP="003222FE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Приложение №7</w:t>
      </w:r>
      <w:r w:rsidR="002A582A" w:rsidRPr="002A582A">
        <w:rPr>
          <w:rFonts w:ascii="Times New Roman" w:eastAsia="Times New Roman" w:hAnsi="Times New Roman"/>
          <w:sz w:val="28"/>
          <w:szCs w:val="28"/>
        </w:rPr>
        <w:t xml:space="preserve">.                            </w:t>
      </w:r>
    </w:p>
    <w:p w:rsidR="002E3C08" w:rsidRDefault="002E3C08" w:rsidP="002E3C0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УТВЕРЖДЕНО</w:t>
      </w:r>
    </w:p>
    <w:p w:rsidR="002E3C08" w:rsidRDefault="002E3C08" w:rsidP="002E3C0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приказом директора</w:t>
      </w:r>
    </w:p>
    <w:p w:rsidR="002E3C08" w:rsidRDefault="002E3C08" w:rsidP="002E3C0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ГБУСО «</w:t>
      </w:r>
      <w:proofErr w:type="spellStart"/>
      <w:r>
        <w:rPr>
          <w:rFonts w:ascii="Times New Roman" w:eastAsia="Times New Roman" w:hAnsi="Times New Roman"/>
          <w:lang w:eastAsia="ru-RU"/>
        </w:rPr>
        <w:t>Торошинский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психоневрологический интернат»</w:t>
      </w:r>
    </w:p>
    <w:p w:rsidR="002A582A" w:rsidRDefault="002E3C08" w:rsidP="002E3C08">
      <w:pPr>
        <w:keepNext/>
        <w:keepLines/>
        <w:shd w:val="clear" w:color="auto" w:fill="FFFFFF"/>
        <w:tabs>
          <w:tab w:val="right" w:pos="9355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«22 »февраля  2018 г. № 24-ОД</w:t>
      </w:r>
      <w:r>
        <w:rPr>
          <w:rFonts w:ascii="Times New Roman" w:eastAsia="Times New Roman" w:hAnsi="Times New Roman"/>
          <w:lang w:eastAsia="ru-RU"/>
        </w:rPr>
        <w:tab/>
      </w:r>
    </w:p>
    <w:p w:rsidR="008714B3" w:rsidRPr="002A582A" w:rsidRDefault="008714B3" w:rsidP="008714B3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2A582A">
        <w:rPr>
          <w:rFonts w:ascii="Times New Roman" w:eastAsia="Times New Roman" w:hAnsi="Times New Roman"/>
          <w:b/>
          <w:bCs/>
          <w:sz w:val="28"/>
          <w:szCs w:val="28"/>
        </w:rPr>
        <w:t xml:space="preserve">Журнал регистрации </w:t>
      </w:r>
      <w:r w:rsidRPr="002A582A">
        <w:rPr>
          <w:rFonts w:ascii="Times New Roman" w:eastAsia="Times New Roman" w:hAnsi="Times New Roman"/>
          <w:b/>
          <w:sz w:val="28"/>
          <w:szCs w:val="28"/>
        </w:rPr>
        <w:t>Уведомлений работодателя о фактах обращения в целях склонения работника к совершению коррупционных правонарушений</w:t>
      </w:r>
    </w:p>
    <w:p w:rsidR="008714B3" w:rsidRPr="002A582A" w:rsidRDefault="008714B3" w:rsidP="00871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4B3" w:rsidRDefault="008714B3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B3" w:rsidRDefault="008714B3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B3" w:rsidRDefault="008714B3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126"/>
        <w:gridCol w:w="1134"/>
        <w:gridCol w:w="355"/>
        <w:gridCol w:w="1204"/>
        <w:gridCol w:w="821"/>
        <w:gridCol w:w="596"/>
        <w:gridCol w:w="761"/>
        <w:gridCol w:w="657"/>
        <w:gridCol w:w="1559"/>
        <w:gridCol w:w="1418"/>
      </w:tblGrid>
      <w:tr w:rsidR="00620F3F" w:rsidTr="00620F3F">
        <w:trPr>
          <w:trHeight w:val="12"/>
        </w:trPr>
        <w:tc>
          <w:tcPr>
            <w:tcW w:w="434" w:type="dxa"/>
            <w:hideMark/>
          </w:tcPr>
          <w:p w:rsidR="00620F3F" w:rsidRDefault="00620F3F"/>
        </w:tc>
        <w:tc>
          <w:tcPr>
            <w:tcW w:w="1126" w:type="dxa"/>
            <w:hideMark/>
          </w:tcPr>
          <w:p w:rsidR="00620F3F" w:rsidRDefault="00620F3F"/>
        </w:tc>
        <w:tc>
          <w:tcPr>
            <w:tcW w:w="1489" w:type="dxa"/>
            <w:gridSpan w:val="2"/>
            <w:hideMark/>
          </w:tcPr>
          <w:p w:rsidR="00620F3F" w:rsidRDefault="00620F3F"/>
        </w:tc>
        <w:tc>
          <w:tcPr>
            <w:tcW w:w="2025" w:type="dxa"/>
            <w:gridSpan w:val="2"/>
            <w:hideMark/>
          </w:tcPr>
          <w:p w:rsidR="00620F3F" w:rsidRDefault="00620F3F"/>
        </w:tc>
        <w:tc>
          <w:tcPr>
            <w:tcW w:w="1357" w:type="dxa"/>
            <w:gridSpan w:val="2"/>
            <w:hideMark/>
          </w:tcPr>
          <w:p w:rsidR="00620F3F" w:rsidRDefault="00620F3F"/>
        </w:tc>
        <w:tc>
          <w:tcPr>
            <w:tcW w:w="657" w:type="dxa"/>
            <w:hideMark/>
          </w:tcPr>
          <w:p w:rsidR="00620F3F" w:rsidRDefault="00620F3F"/>
        </w:tc>
        <w:tc>
          <w:tcPr>
            <w:tcW w:w="1559" w:type="dxa"/>
            <w:hideMark/>
          </w:tcPr>
          <w:p w:rsidR="00620F3F" w:rsidRDefault="00620F3F"/>
        </w:tc>
        <w:tc>
          <w:tcPr>
            <w:tcW w:w="1418" w:type="dxa"/>
            <w:hideMark/>
          </w:tcPr>
          <w:p w:rsidR="00620F3F" w:rsidRDefault="00620F3F"/>
        </w:tc>
      </w:tr>
      <w:tr w:rsidR="00620F3F" w:rsidTr="00620F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№,</w:t>
            </w:r>
          </w:p>
          <w:p w:rsidR="00620F3F" w:rsidRDefault="00620F3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Уведомления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Краткое</w:t>
            </w:r>
          </w:p>
          <w:p w:rsidR="00620F3F" w:rsidRDefault="00620F3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 лица,</w:t>
            </w:r>
          </w:p>
          <w:p w:rsidR="00620F3F" w:rsidRDefault="00620F3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Уведомление</w:t>
            </w:r>
          </w:p>
        </w:tc>
      </w:tr>
      <w:tr w:rsidR="00620F3F" w:rsidTr="00620F3F"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620F3F" w:rsidRDefault="00620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Контактный номер телефона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3F" w:rsidRDefault="00620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3F" w:rsidRDefault="00620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0F3F" w:rsidTr="00620F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0F3F" w:rsidRDefault="00620F3F">
            <w:pPr>
              <w:spacing w:after="0"/>
            </w:pPr>
          </w:p>
        </w:tc>
      </w:tr>
    </w:tbl>
    <w:p w:rsidR="00620F3F" w:rsidRDefault="00620F3F" w:rsidP="00620F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F3F" w:rsidRDefault="00620F3F" w:rsidP="00620F3F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620F3F" w:rsidRDefault="00620F3F" w:rsidP="00620F3F"/>
    <w:p w:rsidR="00EA04DB" w:rsidRDefault="00EA04DB"/>
    <w:sectPr w:rsidR="00EA04DB" w:rsidSect="00B6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79"/>
    <w:rsid w:val="00084506"/>
    <w:rsid w:val="00191996"/>
    <w:rsid w:val="00206379"/>
    <w:rsid w:val="002A582A"/>
    <w:rsid w:val="002E3C08"/>
    <w:rsid w:val="003222FE"/>
    <w:rsid w:val="003C0EFA"/>
    <w:rsid w:val="003C623F"/>
    <w:rsid w:val="004862B7"/>
    <w:rsid w:val="004C7151"/>
    <w:rsid w:val="00620F3F"/>
    <w:rsid w:val="006D0871"/>
    <w:rsid w:val="007260F5"/>
    <w:rsid w:val="008303A8"/>
    <w:rsid w:val="008714B3"/>
    <w:rsid w:val="00AA6A06"/>
    <w:rsid w:val="00B62990"/>
    <w:rsid w:val="00C95B6F"/>
    <w:rsid w:val="00DC0164"/>
    <w:rsid w:val="00EA04DB"/>
    <w:rsid w:val="00F15EA5"/>
    <w:rsid w:val="00F5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543-7D0A-4239-82ED-F18C8891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2018-03-15T13:00:00Z</cp:lastPrinted>
  <dcterms:created xsi:type="dcterms:W3CDTF">2018-03-06T06:57:00Z</dcterms:created>
  <dcterms:modified xsi:type="dcterms:W3CDTF">2018-03-15T13:06:00Z</dcterms:modified>
</cp:coreProperties>
</file>